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6E27A482" w:rsidR="00020B3C" w:rsidRDefault="44168DB8" w:rsidP="65C540E2">
      <w:pPr>
        <w:spacing w:after="0" w:line="240" w:lineRule="auto"/>
        <w:jc w:val="center"/>
        <w:rPr>
          <w:b/>
          <w:bCs/>
          <w:sz w:val="36"/>
          <w:szCs w:val="36"/>
          <w:u w:val="single"/>
        </w:rPr>
      </w:pPr>
      <w:r w:rsidRPr="65C540E2">
        <w:rPr>
          <w:b/>
          <w:bCs/>
          <w:sz w:val="36"/>
          <w:szCs w:val="36"/>
          <w:u w:val="single"/>
        </w:rPr>
        <w:t>Trees for Salty Climates</w:t>
      </w:r>
    </w:p>
    <w:p w14:paraId="31279701" w14:textId="6FCFA81B" w:rsidR="44168DB8" w:rsidRDefault="44168DB8" w:rsidP="65C540E2">
      <w:pPr>
        <w:spacing w:after="0" w:line="240" w:lineRule="auto"/>
        <w:jc w:val="center"/>
        <w:rPr>
          <w:i/>
          <w:iCs/>
        </w:rPr>
      </w:pPr>
      <w:r w:rsidRPr="65C540E2">
        <w:rPr>
          <w:i/>
          <w:iCs/>
        </w:rPr>
        <w:t>The list below is of trees that tolerate lots of salt and are great for areas with brackish or salty water nearby (</w:t>
      </w:r>
      <w:r w:rsidR="6AF43D23" w:rsidRPr="65C540E2">
        <w:rPr>
          <w:i/>
          <w:iCs/>
        </w:rPr>
        <w:t>coastal areas!) These are trees that we typically have in stock, season, supply &amp; demand all affect inventory. We list the botanical names first as that is how they are listed in our inventory but the common name is also there to make the list easier to use.</w:t>
      </w:r>
    </w:p>
    <w:p w14:paraId="1ED32766" w14:textId="4CD8980F" w:rsidR="65C540E2" w:rsidRDefault="65C540E2" w:rsidP="65C540E2">
      <w:pPr>
        <w:spacing w:after="0" w:line="240" w:lineRule="auto"/>
        <w:jc w:val="center"/>
      </w:pPr>
    </w:p>
    <w:p w14:paraId="3D1BC61F" w14:textId="0C52C5D7" w:rsidR="7402D00A" w:rsidRDefault="7402D00A" w:rsidP="65C540E2">
      <w:pPr>
        <w:spacing w:after="0" w:line="240" w:lineRule="auto"/>
        <w:rPr>
          <w:b/>
          <w:bCs/>
          <w:sz w:val="24"/>
          <w:szCs w:val="24"/>
        </w:rPr>
      </w:pPr>
      <w:r w:rsidRPr="65C540E2">
        <w:rPr>
          <w:b/>
          <w:bCs/>
          <w:sz w:val="24"/>
          <w:szCs w:val="24"/>
        </w:rPr>
        <w:t>Sun</w:t>
      </w:r>
    </w:p>
    <w:p w14:paraId="00AEFE82" w14:textId="66111C55" w:rsidR="7402D00A" w:rsidRDefault="7402D00A" w:rsidP="65C540E2">
      <w:pPr>
        <w:spacing w:after="0" w:line="240" w:lineRule="auto"/>
        <w:rPr>
          <w:sz w:val="24"/>
          <w:szCs w:val="24"/>
        </w:rPr>
      </w:pPr>
      <w:r w:rsidRPr="65C540E2">
        <w:rPr>
          <w:sz w:val="24"/>
          <w:szCs w:val="24"/>
        </w:rPr>
        <w:t xml:space="preserve">Carpinus </w:t>
      </w:r>
      <w:proofErr w:type="spellStart"/>
      <w:r w:rsidRPr="65C540E2">
        <w:rPr>
          <w:sz w:val="24"/>
          <w:szCs w:val="24"/>
        </w:rPr>
        <w:t>betulus</w:t>
      </w:r>
      <w:proofErr w:type="spellEnd"/>
      <w:r w:rsidR="2A3E9C92" w:rsidRPr="65C540E2">
        <w:rPr>
          <w:sz w:val="24"/>
          <w:szCs w:val="24"/>
        </w:rPr>
        <w:t xml:space="preserve"> – European Hornbeam</w:t>
      </w:r>
    </w:p>
    <w:p w14:paraId="69E08A4C" w14:textId="1BEA92E1" w:rsidR="2A3E9C92" w:rsidRDefault="2A3E9C92" w:rsidP="65C540E2">
      <w:pPr>
        <w:spacing w:after="0" w:line="240" w:lineRule="auto"/>
        <w:rPr>
          <w:sz w:val="24"/>
          <w:szCs w:val="24"/>
        </w:rPr>
      </w:pPr>
      <w:r w:rsidRPr="65C540E2">
        <w:rPr>
          <w:sz w:val="24"/>
          <w:szCs w:val="24"/>
        </w:rPr>
        <w:t xml:space="preserve">Ginkgo biloba – Ginkgo </w:t>
      </w:r>
    </w:p>
    <w:p w14:paraId="06BE96A4" w14:textId="21A5E698" w:rsidR="2A3E9C92" w:rsidRDefault="2A3E9C92" w:rsidP="65C540E2">
      <w:pPr>
        <w:spacing w:after="0" w:line="240" w:lineRule="auto"/>
        <w:rPr>
          <w:sz w:val="24"/>
          <w:szCs w:val="24"/>
        </w:rPr>
      </w:pPr>
      <w:r w:rsidRPr="65C540E2">
        <w:rPr>
          <w:sz w:val="24"/>
          <w:szCs w:val="24"/>
        </w:rPr>
        <w:t xml:space="preserve">Gleditsia </w:t>
      </w:r>
      <w:proofErr w:type="spellStart"/>
      <w:r w:rsidRPr="65C540E2">
        <w:rPr>
          <w:sz w:val="24"/>
          <w:szCs w:val="24"/>
        </w:rPr>
        <w:t>tria</w:t>
      </w:r>
      <w:proofErr w:type="spellEnd"/>
      <w:r w:rsidRPr="65C540E2">
        <w:rPr>
          <w:sz w:val="24"/>
          <w:szCs w:val="24"/>
        </w:rPr>
        <w:t xml:space="preserve">. - </w:t>
      </w:r>
      <w:proofErr w:type="spellStart"/>
      <w:r w:rsidRPr="65C540E2">
        <w:rPr>
          <w:sz w:val="24"/>
          <w:szCs w:val="24"/>
        </w:rPr>
        <w:t>Honeylocust</w:t>
      </w:r>
      <w:proofErr w:type="spellEnd"/>
    </w:p>
    <w:p w14:paraId="2210CDCF" w14:textId="46D85F66" w:rsidR="2AC2CEB4" w:rsidRDefault="2AC2CEB4" w:rsidP="65C540E2">
      <w:pPr>
        <w:spacing w:after="0" w:line="240" w:lineRule="auto"/>
        <w:rPr>
          <w:sz w:val="24"/>
          <w:szCs w:val="24"/>
        </w:rPr>
      </w:pPr>
      <w:r w:rsidRPr="65C540E2">
        <w:rPr>
          <w:sz w:val="24"/>
          <w:szCs w:val="24"/>
        </w:rPr>
        <w:t>Ilex opaca – American Holly</w:t>
      </w:r>
    </w:p>
    <w:p w14:paraId="27EDABC6" w14:textId="30130D15" w:rsidR="19CD5E0D" w:rsidRDefault="19CD5E0D" w:rsidP="65C540E2">
      <w:pPr>
        <w:spacing w:after="0" w:line="240" w:lineRule="auto"/>
        <w:rPr>
          <w:sz w:val="24"/>
          <w:szCs w:val="24"/>
        </w:rPr>
      </w:pPr>
      <w:proofErr w:type="spellStart"/>
      <w:r w:rsidRPr="65C540E2">
        <w:rPr>
          <w:sz w:val="24"/>
          <w:szCs w:val="24"/>
        </w:rPr>
        <w:t>Koelreuteria</w:t>
      </w:r>
      <w:proofErr w:type="spellEnd"/>
      <w:r w:rsidRPr="65C540E2">
        <w:rPr>
          <w:sz w:val="24"/>
          <w:szCs w:val="24"/>
        </w:rPr>
        <w:t xml:space="preserve"> </w:t>
      </w:r>
      <w:proofErr w:type="spellStart"/>
      <w:r w:rsidRPr="65C540E2">
        <w:rPr>
          <w:sz w:val="24"/>
          <w:szCs w:val="24"/>
        </w:rPr>
        <w:t>paniculata</w:t>
      </w:r>
      <w:proofErr w:type="spellEnd"/>
      <w:r w:rsidRPr="65C540E2">
        <w:rPr>
          <w:sz w:val="24"/>
          <w:szCs w:val="24"/>
        </w:rPr>
        <w:t xml:space="preserve"> – Golden Rain Tree</w:t>
      </w:r>
    </w:p>
    <w:p w14:paraId="3CD25654" w14:textId="05167CF2" w:rsidR="19CD5E0D" w:rsidRDefault="19CD5E0D" w:rsidP="65C540E2">
      <w:pPr>
        <w:spacing w:after="0" w:line="240" w:lineRule="auto"/>
        <w:rPr>
          <w:sz w:val="24"/>
          <w:szCs w:val="24"/>
        </w:rPr>
      </w:pPr>
      <w:r w:rsidRPr="65C540E2">
        <w:rPr>
          <w:sz w:val="24"/>
          <w:szCs w:val="24"/>
        </w:rPr>
        <w:t xml:space="preserve">Liquidambar </w:t>
      </w:r>
      <w:proofErr w:type="spellStart"/>
      <w:r w:rsidRPr="65C540E2">
        <w:rPr>
          <w:sz w:val="24"/>
          <w:szCs w:val="24"/>
        </w:rPr>
        <w:t>styrac</w:t>
      </w:r>
      <w:proofErr w:type="spellEnd"/>
      <w:r w:rsidRPr="65C540E2">
        <w:rPr>
          <w:sz w:val="24"/>
          <w:szCs w:val="24"/>
        </w:rPr>
        <w:t>. - Sweetgum (the varieties we carry are sterile and produce little to no gumballs!)</w:t>
      </w:r>
    </w:p>
    <w:p w14:paraId="0A17D8DB" w14:textId="167F35C4" w:rsidR="2E4B5C5D" w:rsidRDefault="2E4B5C5D" w:rsidP="65C540E2">
      <w:pPr>
        <w:spacing w:after="0" w:line="240" w:lineRule="auto"/>
        <w:rPr>
          <w:sz w:val="24"/>
          <w:szCs w:val="24"/>
        </w:rPr>
      </w:pPr>
      <w:r w:rsidRPr="65C540E2">
        <w:rPr>
          <w:sz w:val="24"/>
          <w:szCs w:val="24"/>
        </w:rPr>
        <w:t xml:space="preserve">Magnolia virginiana – </w:t>
      </w:r>
      <w:proofErr w:type="spellStart"/>
      <w:r w:rsidRPr="65C540E2">
        <w:rPr>
          <w:sz w:val="24"/>
          <w:szCs w:val="24"/>
        </w:rPr>
        <w:t>Sweetbay</w:t>
      </w:r>
      <w:proofErr w:type="spellEnd"/>
      <w:r w:rsidRPr="65C540E2">
        <w:rPr>
          <w:sz w:val="24"/>
          <w:szCs w:val="24"/>
        </w:rPr>
        <w:t xml:space="preserve"> Magnolia</w:t>
      </w:r>
    </w:p>
    <w:p w14:paraId="606FF0E9" w14:textId="22F6D974" w:rsidR="19E6C99C" w:rsidRDefault="19E6C99C" w:rsidP="65C540E2">
      <w:pPr>
        <w:spacing w:after="0" w:line="240" w:lineRule="auto"/>
        <w:rPr>
          <w:sz w:val="24"/>
          <w:szCs w:val="24"/>
        </w:rPr>
      </w:pPr>
      <w:r w:rsidRPr="65C540E2">
        <w:rPr>
          <w:sz w:val="24"/>
          <w:szCs w:val="24"/>
        </w:rPr>
        <w:t>Nyssa sylvatica – Black Gum (Different than Sweetgum and doesn’t produce gum balls at all!)</w:t>
      </w:r>
    </w:p>
    <w:p w14:paraId="33948B54" w14:textId="1D30BBF9" w:rsidR="60A746E8" w:rsidRDefault="60A746E8" w:rsidP="65C540E2">
      <w:pPr>
        <w:spacing w:after="0" w:line="240" w:lineRule="auto"/>
        <w:rPr>
          <w:sz w:val="24"/>
          <w:szCs w:val="24"/>
        </w:rPr>
      </w:pPr>
      <w:r w:rsidRPr="65C540E2">
        <w:rPr>
          <w:sz w:val="24"/>
          <w:szCs w:val="24"/>
        </w:rPr>
        <w:t xml:space="preserve">Platanus x </w:t>
      </w:r>
      <w:proofErr w:type="spellStart"/>
      <w:r w:rsidRPr="65C540E2">
        <w:rPr>
          <w:sz w:val="24"/>
          <w:szCs w:val="24"/>
        </w:rPr>
        <w:t>acerfolia</w:t>
      </w:r>
      <w:proofErr w:type="spellEnd"/>
      <w:r w:rsidRPr="65C540E2">
        <w:rPr>
          <w:sz w:val="24"/>
          <w:szCs w:val="24"/>
        </w:rPr>
        <w:t xml:space="preserve"> – London Plane Tree</w:t>
      </w:r>
    </w:p>
    <w:p w14:paraId="4DAB6215" w14:textId="25A206B9" w:rsidR="60A746E8" w:rsidRDefault="60A746E8" w:rsidP="65C540E2">
      <w:pPr>
        <w:spacing w:after="0" w:line="240" w:lineRule="auto"/>
        <w:rPr>
          <w:sz w:val="24"/>
          <w:szCs w:val="24"/>
        </w:rPr>
      </w:pPr>
      <w:r w:rsidRPr="65C540E2">
        <w:rPr>
          <w:sz w:val="24"/>
          <w:szCs w:val="24"/>
        </w:rPr>
        <w:t>Quercus alba – White Oak</w:t>
      </w:r>
    </w:p>
    <w:p w14:paraId="1838BA3B" w14:textId="10C4C2D3" w:rsidR="60A746E8" w:rsidRDefault="60A746E8" w:rsidP="65C540E2">
      <w:pPr>
        <w:spacing w:after="0" w:line="240" w:lineRule="auto"/>
        <w:rPr>
          <w:sz w:val="24"/>
          <w:szCs w:val="24"/>
        </w:rPr>
      </w:pPr>
      <w:r w:rsidRPr="65C540E2">
        <w:rPr>
          <w:sz w:val="24"/>
          <w:szCs w:val="24"/>
        </w:rPr>
        <w:t xml:space="preserve">Quercus </w:t>
      </w:r>
      <w:proofErr w:type="spellStart"/>
      <w:r w:rsidRPr="65C540E2">
        <w:rPr>
          <w:sz w:val="24"/>
          <w:szCs w:val="24"/>
        </w:rPr>
        <w:t>phellos</w:t>
      </w:r>
      <w:proofErr w:type="spellEnd"/>
      <w:r w:rsidRPr="65C540E2">
        <w:rPr>
          <w:sz w:val="24"/>
          <w:szCs w:val="24"/>
        </w:rPr>
        <w:t xml:space="preserve"> – Willow Oak</w:t>
      </w:r>
    </w:p>
    <w:p w14:paraId="0C8E11C4" w14:textId="5C8A1367" w:rsidR="60A746E8" w:rsidRDefault="60A746E8" w:rsidP="65C540E2">
      <w:pPr>
        <w:spacing w:after="0" w:line="240" w:lineRule="auto"/>
        <w:rPr>
          <w:sz w:val="24"/>
          <w:szCs w:val="24"/>
        </w:rPr>
      </w:pPr>
      <w:r w:rsidRPr="65C540E2">
        <w:rPr>
          <w:sz w:val="24"/>
          <w:szCs w:val="24"/>
        </w:rPr>
        <w:t xml:space="preserve">Quercus rubra – Red Oak </w:t>
      </w:r>
    </w:p>
    <w:p w14:paraId="782B966C" w14:textId="4357A12E" w:rsidR="60A746E8" w:rsidRDefault="60A746E8" w:rsidP="65C540E2">
      <w:pPr>
        <w:spacing w:after="0" w:line="240" w:lineRule="auto"/>
        <w:rPr>
          <w:sz w:val="24"/>
          <w:szCs w:val="24"/>
        </w:rPr>
      </w:pPr>
      <w:r w:rsidRPr="65C540E2">
        <w:rPr>
          <w:sz w:val="24"/>
          <w:szCs w:val="24"/>
        </w:rPr>
        <w:t>Taxodium dist. - Bald Cypress</w:t>
      </w:r>
    </w:p>
    <w:p w14:paraId="3A99D00E" w14:textId="5B9D161B" w:rsidR="63D3758D" w:rsidRDefault="63D3758D" w:rsidP="65C540E2">
      <w:pPr>
        <w:spacing w:after="0" w:line="240" w:lineRule="auto"/>
        <w:rPr>
          <w:sz w:val="24"/>
          <w:szCs w:val="24"/>
        </w:rPr>
      </w:pPr>
      <w:r w:rsidRPr="65C540E2">
        <w:rPr>
          <w:sz w:val="24"/>
          <w:szCs w:val="24"/>
        </w:rPr>
        <w:t xml:space="preserve">Ulmus </w:t>
      </w:r>
      <w:proofErr w:type="spellStart"/>
      <w:r w:rsidRPr="65C540E2">
        <w:rPr>
          <w:sz w:val="24"/>
          <w:szCs w:val="24"/>
        </w:rPr>
        <w:t>parvifolia</w:t>
      </w:r>
      <w:proofErr w:type="spellEnd"/>
      <w:r w:rsidRPr="65C540E2">
        <w:rPr>
          <w:sz w:val="24"/>
          <w:szCs w:val="24"/>
        </w:rPr>
        <w:t xml:space="preserve"> – Lacebark Elm</w:t>
      </w:r>
    </w:p>
    <w:p w14:paraId="1A502AE9" w14:textId="77E60441" w:rsidR="65C540E2" w:rsidRDefault="65C540E2" w:rsidP="65C540E2">
      <w:pPr>
        <w:spacing w:after="0" w:line="240" w:lineRule="auto"/>
        <w:rPr>
          <w:sz w:val="24"/>
          <w:szCs w:val="24"/>
        </w:rPr>
      </w:pPr>
    </w:p>
    <w:p w14:paraId="52A54EDB" w14:textId="2E0B3691" w:rsidR="65C540E2" w:rsidRDefault="65C540E2" w:rsidP="65C540E2">
      <w:pPr>
        <w:spacing w:after="0" w:line="240" w:lineRule="auto"/>
        <w:rPr>
          <w:sz w:val="24"/>
          <w:szCs w:val="24"/>
        </w:rPr>
      </w:pPr>
    </w:p>
    <w:p w14:paraId="51E6E30E" w14:textId="4F777DB3" w:rsidR="6950ECC2" w:rsidRDefault="6950ECC2" w:rsidP="65C540E2">
      <w:pPr>
        <w:spacing w:after="0" w:line="240" w:lineRule="auto"/>
        <w:rPr>
          <w:b/>
          <w:bCs/>
          <w:sz w:val="24"/>
          <w:szCs w:val="24"/>
        </w:rPr>
      </w:pPr>
      <w:r w:rsidRPr="65C540E2">
        <w:rPr>
          <w:b/>
          <w:bCs/>
          <w:sz w:val="24"/>
          <w:szCs w:val="24"/>
        </w:rPr>
        <w:t xml:space="preserve">Part </w:t>
      </w:r>
      <w:r w:rsidR="7402D00A" w:rsidRPr="65C540E2">
        <w:rPr>
          <w:b/>
          <w:bCs/>
          <w:sz w:val="24"/>
          <w:szCs w:val="24"/>
        </w:rPr>
        <w:t>Shade</w:t>
      </w:r>
    </w:p>
    <w:p w14:paraId="1B6D3146" w14:textId="6175E588" w:rsidR="68EECA7A" w:rsidRDefault="68EECA7A" w:rsidP="65C540E2">
      <w:pPr>
        <w:spacing w:after="0" w:line="240" w:lineRule="auto"/>
      </w:pPr>
      <w:r>
        <w:t xml:space="preserve">Carpinus </w:t>
      </w:r>
      <w:proofErr w:type="spellStart"/>
      <w:r>
        <w:t>betuls</w:t>
      </w:r>
      <w:proofErr w:type="spellEnd"/>
      <w:r>
        <w:t xml:space="preserve"> – European Hornbeam</w:t>
      </w:r>
    </w:p>
    <w:p w14:paraId="4D3A95A4" w14:textId="21A5E698" w:rsidR="4AEF8635" w:rsidRDefault="4AEF8635" w:rsidP="65C540E2">
      <w:pPr>
        <w:spacing w:after="0" w:line="240" w:lineRule="auto"/>
        <w:rPr>
          <w:sz w:val="24"/>
          <w:szCs w:val="24"/>
        </w:rPr>
      </w:pPr>
      <w:r w:rsidRPr="65C540E2">
        <w:rPr>
          <w:sz w:val="24"/>
          <w:szCs w:val="24"/>
        </w:rPr>
        <w:t xml:space="preserve">Gleditsia </w:t>
      </w:r>
      <w:proofErr w:type="spellStart"/>
      <w:r w:rsidRPr="65C540E2">
        <w:rPr>
          <w:sz w:val="24"/>
          <w:szCs w:val="24"/>
        </w:rPr>
        <w:t>tria</w:t>
      </w:r>
      <w:proofErr w:type="spellEnd"/>
      <w:r w:rsidRPr="65C540E2">
        <w:rPr>
          <w:sz w:val="24"/>
          <w:szCs w:val="24"/>
        </w:rPr>
        <w:t xml:space="preserve">. - </w:t>
      </w:r>
      <w:proofErr w:type="spellStart"/>
      <w:r w:rsidRPr="65C540E2">
        <w:rPr>
          <w:sz w:val="24"/>
          <w:szCs w:val="24"/>
        </w:rPr>
        <w:t>Honeylocust</w:t>
      </w:r>
      <w:proofErr w:type="spellEnd"/>
    </w:p>
    <w:p w14:paraId="7820594C" w14:textId="11754774" w:rsidR="2BA06008" w:rsidRDefault="2BA06008" w:rsidP="65C540E2">
      <w:pPr>
        <w:spacing w:after="0" w:line="240" w:lineRule="auto"/>
        <w:rPr>
          <w:sz w:val="24"/>
          <w:szCs w:val="24"/>
        </w:rPr>
      </w:pPr>
      <w:r w:rsidRPr="65C540E2">
        <w:rPr>
          <w:sz w:val="24"/>
          <w:szCs w:val="24"/>
        </w:rPr>
        <w:t>Ilex opaca – American Holly</w:t>
      </w:r>
    </w:p>
    <w:p w14:paraId="7058D71B" w14:textId="167F35C4" w:rsidR="1D604A8D" w:rsidRDefault="1D604A8D" w:rsidP="65C540E2">
      <w:pPr>
        <w:spacing w:after="0" w:line="240" w:lineRule="auto"/>
        <w:rPr>
          <w:sz w:val="24"/>
          <w:szCs w:val="24"/>
        </w:rPr>
      </w:pPr>
      <w:r w:rsidRPr="65C540E2">
        <w:rPr>
          <w:sz w:val="24"/>
          <w:szCs w:val="24"/>
        </w:rPr>
        <w:t xml:space="preserve">Magnolia virginiana – </w:t>
      </w:r>
      <w:proofErr w:type="spellStart"/>
      <w:r w:rsidRPr="65C540E2">
        <w:rPr>
          <w:sz w:val="24"/>
          <w:szCs w:val="24"/>
        </w:rPr>
        <w:t>Sweetbay</w:t>
      </w:r>
      <w:proofErr w:type="spellEnd"/>
      <w:r w:rsidRPr="65C540E2">
        <w:rPr>
          <w:sz w:val="24"/>
          <w:szCs w:val="24"/>
        </w:rPr>
        <w:t xml:space="preserve"> Magnolia</w:t>
      </w:r>
    </w:p>
    <w:p w14:paraId="339F8DAD" w14:textId="4357A12E" w:rsidR="0175B358" w:rsidRDefault="0175B358" w:rsidP="65C540E2">
      <w:pPr>
        <w:spacing w:after="0" w:line="240" w:lineRule="auto"/>
        <w:rPr>
          <w:sz w:val="24"/>
          <w:szCs w:val="24"/>
        </w:rPr>
      </w:pPr>
      <w:r w:rsidRPr="65C540E2">
        <w:rPr>
          <w:sz w:val="24"/>
          <w:szCs w:val="24"/>
        </w:rPr>
        <w:t>Taxodium dist. - Bald Cypress</w:t>
      </w:r>
    </w:p>
    <w:p w14:paraId="4C2296F0" w14:textId="008FE28F" w:rsidR="65C540E2" w:rsidRDefault="65C540E2" w:rsidP="65C540E2">
      <w:pPr>
        <w:spacing w:after="0" w:line="240" w:lineRule="auto"/>
      </w:pPr>
    </w:p>
    <w:p w14:paraId="0277E543" w14:textId="2A98D1C3" w:rsidR="65C540E2" w:rsidRDefault="65C540E2" w:rsidP="65C540E2">
      <w:pPr>
        <w:spacing w:after="0" w:line="240" w:lineRule="auto"/>
      </w:pPr>
    </w:p>
    <w:p w14:paraId="723DE6DC" w14:textId="5DF70EE0" w:rsidR="2BA06008" w:rsidRDefault="2BA06008" w:rsidP="65C540E2">
      <w:pPr>
        <w:spacing w:after="0" w:line="240" w:lineRule="auto"/>
        <w:rPr>
          <w:b/>
          <w:bCs/>
        </w:rPr>
      </w:pPr>
      <w:r w:rsidRPr="65C540E2">
        <w:rPr>
          <w:b/>
          <w:bCs/>
        </w:rPr>
        <w:t>Shade</w:t>
      </w:r>
    </w:p>
    <w:p w14:paraId="268833F2" w14:textId="11754774" w:rsidR="2BF8BCF5" w:rsidRDefault="2BF8BCF5" w:rsidP="65C540E2">
      <w:pPr>
        <w:spacing w:after="0" w:line="240" w:lineRule="auto"/>
        <w:rPr>
          <w:sz w:val="24"/>
          <w:szCs w:val="24"/>
        </w:rPr>
      </w:pPr>
      <w:r w:rsidRPr="65C540E2">
        <w:rPr>
          <w:sz w:val="24"/>
          <w:szCs w:val="24"/>
        </w:rPr>
        <w:t>Ilex opaca – American Holly</w:t>
      </w:r>
    </w:p>
    <w:p w14:paraId="1770F6A5" w14:textId="7B5D99EA" w:rsidR="65C540E2" w:rsidRDefault="65C540E2" w:rsidP="65C540E2">
      <w:pPr>
        <w:spacing w:after="0" w:line="240" w:lineRule="auto"/>
        <w:rPr>
          <w:b/>
          <w:bCs/>
        </w:rPr>
      </w:pPr>
    </w:p>
    <w:sectPr w:rsidR="65C540E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B418D" w14:textId="77777777" w:rsidR="000B5D70" w:rsidRDefault="000B5D70">
      <w:pPr>
        <w:spacing w:after="0" w:line="240" w:lineRule="auto"/>
      </w:pPr>
      <w:r>
        <w:separator/>
      </w:r>
    </w:p>
  </w:endnote>
  <w:endnote w:type="continuationSeparator" w:id="0">
    <w:p w14:paraId="59A967DC" w14:textId="77777777" w:rsidR="000B5D70" w:rsidRDefault="000B5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5C540E2" w14:paraId="33712CCA" w14:textId="77777777" w:rsidTr="65C540E2">
      <w:trPr>
        <w:trHeight w:val="300"/>
      </w:trPr>
      <w:tc>
        <w:tcPr>
          <w:tcW w:w="3120" w:type="dxa"/>
        </w:tcPr>
        <w:p w14:paraId="1CAFA856" w14:textId="1F1AA462" w:rsidR="65C540E2" w:rsidRDefault="65C540E2" w:rsidP="65C540E2">
          <w:pPr>
            <w:pStyle w:val="Header"/>
            <w:ind w:left="-115"/>
          </w:pPr>
        </w:p>
      </w:tc>
      <w:tc>
        <w:tcPr>
          <w:tcW w:w="3120" w:type="dxa"/>
        </w:tcPr>
        <w:p w14:paraId="0DF5E8E1" w14:textId="1F89F6E2" w:rsidR="65C540E2" w:rsidRDefault="65C540E2" w:rsidP="65C540E2">
          <w:pPr>
            <w:pStyle w:val="Header"/>
            <w:jc w:val="center"/>
          </w:pPr>
        </w:p>
      </w:tc>
      <w:tc>
        <w:tcPr>
          <w:tcW w:w="3120" w:type="dxa"/>
        </w:tcPr>
        <w:p w14:paraId="3BE90057" w14:textId="0CF35372" w:rsidR="65C540E2" w:rsidRDefault="65C540E2" w:rsidP="65C540E2">
          <w:pPr>
            <w:pStyle w:val="Header"/>
            <w:ind w:right="-115"/>
            <w:jc w:val="right"/>
          </w:pPr>
        </w:p>
      </w:tc>
    </w:tr>
  </w:tbl>
  <w:p w14:paraId="1D7AF41E" w14:textId="10BAA026" w:rsidR="65C540E2" w:rsidRDefault="65C540E2" w:rsidP="65C54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0E216" w14:textId="77777777" w:rsidR="000B5D70" w:rsidRDefault="000B5D70">
      <w:pPr>
        <w:spacing w:after="0" w:line="240" w:lineRule="auto"/>
      </w:pPr>
      <w:r>
        <w:separator/>
      </w:r>
    </w:p>
  </w:footnote>
  <w:footnote w:type="continuationSeparator" w:id="0">
    <w:p w14:paraId="3168CB1B" w14:textId="77777777" w:rsidR="000B5D70" w:rsidRDefault="000B5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5C540E2" w14:paraId="5D5D5A0D" w14:textId="77777777" w:rsidTr="65C540E2">
      <w:trPr>
        <w:trHeight w:val="300"/>
      </w:trPr>
      <w:tc>
        <w:tcPr>
          <w:tcW w:w="3120" w:type="dxa"/>
        </w:tcPr>
        <w:p w14:paraId="266D2DE8" w14:textId="2801ABA7" w:rsidR="65C540E2" w:rsidRDefault="65C540E2" w:rsidP="65C540E2">
          <w:pPr>
            <w:pStyle w:val="Header"/>
            <w:ind w:left="-115"/>
          </w:pPr>
        </w:p>
      </w:tc>
      <w:tc>
        <w:tcPr>
          <w:tcW w:w="3120" w:type="dxa"/>
        </w:tcPr>
        <w:p w14:paraId="5615A91D" w14:textId="38219605" w:rsidR="65C540E2" w:rsidRDefault="65C540E2" w:rsidP="65C540E2">
          <w:pPr>
            <w:pStyle w:val="Header"/>
            <w:jc w:val="center"/>
          </w:pPr>
          <w:r>
            <w:rPr>
              <w:noProof/>
            </w:rPr>
            <w:drawing>
              <wp:inline distT="0" distB="0" distL="0" distR="0" wp14:anchorId="40BE31F9" wp14:editId="2E1FD1D5">
                <wp:extent cx="498458" cy="549728"/>
                <wp:effectExtent l="0" t="0" r="0" b="0"/>
                <wp:docPr id="102648215" name="Picture 102648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98458" cy="549728"/>
                        </a:xfrm>
                        <a:prstGeom prst="rect">
                          <a:avLst/>
                        </a:prstGeom>
                      </pic:spPr>
                    </pic:pic>
                  </a:graphicData>
                </a:graphic>
              </wp:inline>
            </w:drawing>
          </w:r>
        </w:p>
      </w:tc>
      <w:tc>
        <w:tcPr>
          <w:tcW w:w="3120" w:type="dxa"/>
        </w:tcPr>
        <w:p w14:paraId="2293C0C0" w14:textId="10E3FAC0" w:rsidR="65C540E2" w:rsidRDefault="65C540E2" w:rsidP="65C540E2">
          <w:pPr>
            <w:pStyle w:val="Header"/>
            <w:ind w:right="-115"/>
            <w:jc w:val="right"/>
          </w:pPr>
        </w:p>
      </w:tc>
    </w:tr>
  </w:tbl>
  <w:p w14:paraId="75DA1937" w14:textId="531AE7B0" w:rsidR="65C540E2" w:rsidRDefault="65C540E2" w:rsidP="65C540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510AD"/>
    <w:rsid w:val="00020B3C"/>
    <w:rsid w:val="000B5D70"/>
    <w:rsid w:val="00714F21"/>
    <w:rsid w:val="009DB52B"/>
    <w:rsid w:val="0175B358"/>
    <w:rsid w:val="12AAD34A"/>
    <w:rsid w:val="17D14F05"/>
    <w:rsid w:val="17F3F784"/>
    <w:rsid w:val="19CD5E0D"/>
    <w:rsid w:val="19E6C99C"/>
    <w:rsid w:val="19FEC6FE"/>
    <w:rsid w:val="1D604A8D"/>
    <w:rsid w:val="1FE5E10C"/>
    <w:rsid w:val="26327A11"/>
    <w:rsid w:val="285510AD"/>
    <w:rsid w:val="2A3E9C92"/>
    <w:rsid w:val="2AC2CEB4"/>
    <w:rsid w:val="2BA06008"/>
    <w:rsid w:val="2BF8BCF5"/>
    <w:rsid w:val="2E4B5C5D"/>
    <w:rsid w:val="2E9939D6"/>
    <w:rsid w:val="3B50628E"/>
    <w:rsid w:val="3BB5A41C"/>
    <w:rsid w:val="3D51747D"/>
    <w:rsid w:val="44168DB8"/>
    <w:rsid w:val="4AEF8635"/>
    <w:rsid w:val="4C376363"/>
    <w:rsid w:val="4F6F0425"/>
    <w:rsid w:val="60A746E8"/>
    <w:rsid w:val="61FB92E6"/>
    <w:rsid w:val="6295CA14"/>
    <w:rsid w:val="63D3758D"/>
    <w:rsid w:val="65C540E2"/>
    <w:rsid w:val="68EECA7A"/>
    <w:rsid w:val="6950ECC2"/>
    <w:rsid w:val="6AF43D23"/>
    <w:rsid w:val="6CDA9796"/>
    <w:rsid w:val="6F93CE6D"/>
    <w:rsid w:val="712F9ECE"/>
    <w:rsid w:val="739FB0D1"/>
    <w:rsid w:val="7402D00A"/>
    <w:rsid w:val="7C933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510AD"/>
  <w15:chartTrackingRefBased/>
  <w15:docId w15:val="{F0DC04E9-E922-4950-B93A-E49A6AF6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dc:creator>
  <cp:keywords/>
  <dc:description/>
  <cp:lastModifiedBy>Retail Sales</cp:lastModifiedBy>
  <cp:revision>2</cp:revision>
  <dcterms:created xsi:type="dcterms:W3CDTF">2023-12-27T15:21:00Z</dcterms:created>
  <dcterms:modified xsi:type="dcterms:W3CDTF">2023-12-27T15:21:00Z</dcterms:modified>
</cp:coreProperties>
</file>